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56" w:beforeLines="50" w:after="156" w:afterLines="50"/>
        <w:ind w:firstLine="0" w:firstLineChars="0"/>
        <w:jc w:val="center"/>
        <w:rPr>
          <w:rFonts w:ascii="方正小标宋简体" w:hAnsi="仿宋" w:eastAsia="方正小标宋简体" w:cs="Times New Roman"/>
          <w:bCs/>
          <w:color w:val="000000"/>
          <w:sz w:val="36"/>
          <w:szCs w:val="30"/>
        </w:rPr>
      </w:pPr>
      <w:bookmarkStart w:id="0" w:name="_top"/>
      <w:bookmarkEnd w:id="0"/>
      <w:r>
        <w:rPr>
          <w:rFonts w:hint="eastAsia" w:ascii="方正小标宋简体" w:hAnsi="仿宋" w:eastAsia="方正小标宋简体" w:cs="Times New Roman"/>
          <w:bCs/>
          <w:color w:val="000000"/>
          <w:sz w:val="36"/>
          <w:szCs w:val="30"/>
        </w:rPr>
        <w:t>“模范专（兼）职团干”评选细则（学生）</w:t>
      </w:r>
    </w:p>
    <w:p>
      <w:pPr>
        <w:spacing w:before="78" w:beforeLines="25" w:after="78" w:afterLines="25"/>
        <w:ind w:firstLine="643"/>
        <w:rPr>
          <w:rFonts w:ascii="黑体" w:hAnsi="黑体" w:eastAsia="黑体"/>
          <w:b/>
          <w:sz w:val="32"/>
        </w:rPr>
      </w:pPr>
      <w:r>
        <w:rPr>
          <w:rFonts w:hint="eastAsia" w:ascii="黑体" w:hAnsi="黑体" w:eastAsia="黑体"/>
          <w:b/>
          <w:sz w:val="32"/>
        </w:rPr>
        <w:t>一、思想道德情况（25分）</w:t>
      </w:r>
    </w:p>
    <w:p>
      <w:pPr>
        <w:widowControl w:val="0"/>
        <w:ind w:firstLine="560"/>
        <w:rPr>
          <w:rFonts w:ascii="仿宋_GB2312" w:hAnsi="仿宋" w:cs="Times New Roman"/>
          <w:color w:val="000000"/>
          <w:szCs w:val="28"/>
        </w:rPr>
      </w:pPr>
      <w:r>
        <w:rPr>
          <w:rFonts w:hint="eastAsia" w:ascii="仿宋_GB2312" w:hAnsi="仿宋" w:cs="Times New Roman"/>
          <w:color w:val="000000"/>
          <w:szCs w:val="28"/>
        </w:rPr>
        <w:t>1.高举中国特色社会主义伟大旗帜,以马克思列宁主义、毛泽东思想、邓小平理论、“三个代表”重要思想、科学发展观、习近平新时代中国特色社会主义思想为指导,贯彻落实党的十九大精神、团的十八大会议精神，认真落实上级团组织各项工作部署，积极践行社会主义核心价值观，有正确的世界观，人生观，价值观。（10分）</w:t>
      </w:r>
    </w:p>
    <w:p>
      <w:pPr>
        <w:widowControl w:val="0"/>
        <w:ind w:firstLine="560"/>
        <w:rPr>
          <w:rFonts w:ascii="仿宋_GB2312" w:hAnsi="仿宋" w:cs="Times New Roman"/>
          <w:color w:val="000000"/>
          <w:szCs w:val="28"/>
        </w:rPr>
      </w:pPr>
      <w:r>
        <w:rPr>
          <w:rFonts w:hint="eastAsia" w:ascii="仿宋_GB2312" w:hAnsi="仿宋" w:cs="Times New Roman"/>
          <w:color w:val="000000"/>
          <w:szCs w:val="28"/>
        </w:rPr>
        <w:t>2.思想道德情操高尚，遵纪守法，无任何违规违纪行为。甘于奉献，敢于克难，积极参加社会主义精神文明建设，具有高度的社会责任意识和服务意识。（5分）</w:t>
      </w:r>
    </w:p>
    <w:p>
      <w:pPr>
        <w:widowControl w:val="0"/>
        <w:ind w:firstLine="560"/>
        <w:rPr>
          <w:rFonts w:ascii="仿宋_GB2312" w:hAnsi="仿宋" w:cs="Times New Roman"/>
          <w:color w:val="000000"/>
          <w:szCs w:val="28"/>
        </w:rPr>
      </w:pPr>
      <w:r>
        <w:rPr>
          <w:rFonts w:hint="eastAsia" w:ascii="仿宋_GB2312" w:hAnsi="仿宋" w:cs="Times New Roman"/>
          <w:color w:val="000000"/>
          <w:szCs w:val="28"/>
        </w:rPr>
        <w:t>3.集体主义观念较强，是非观念明确，作风民主。服从组织安排，注重团队协作，能从大局出发，以集体利益为重。（5分）</w:t>
      </w:r>
    </w:p>
    <w:p>
      <w:pPr>
        <w:widowControl w:val="0"/>
        <w:ind w:firstLine="560"/>
        <w:rPr>
          <w:rFonts w:ascii="仿宋_GB2312" w:hAnsi="仿宋" w:cs="Times New Roman"/>
          <w:color w:val="000000"/>
          <w:szCs w:val="28"/>
        </w:rPr>
      </w:pPr>
      <w:r>
        <w:rPr>
          <w:rFonts w:hint="eastAsia" w:ascii="仿宋_GB2312" w:hAnsi="仿宋" w:cs="Times New Roman"/>
          <w:color w:val="000000"/>
          <w:szCs w:val="28"/>
        </w:rPr>
        <w:t>4.积极参加党校、青年马克思主义者培训班、</w:t>
      </w:r>
      <w:r>
        <w:rPr>
          <w:rFonts w:hint="eastAsia" w:ascii="仿宋_GB2312" w:hAnsi="仿宋"/>
          <w:color w:val="000000"/>
          <w:szCs w:val="28"/>
        </w:rPr>
        <w:t>团学骨干培训班、</w:t>
      </w:r>
      <w:r>
        <w:rPr>
          <w:rFonts w:hint="eastAsia" w:ascii="仿宋_GB2312" w:hAnsi="仿宋" w:cs="Times New Roman"/>
          <w:color w:val="000000"/>
          <w:szCs w:val="28"/>
        </w:rPr>
        <w:t>团校等理论学习，不断地提高自身的思想政治水平，积极向党组织靠拢，勇于接受批评和自我批评，认识和改进自身不足，提高自身素质。（5分）</w:t>
      </w:r>
    </w:p>
    <w:p>
      <w:pPr>
        <w:spacing w:before="78" w:beforeLines="25" w:after="78" w:afterLines="25"/>
        <w:ind w:firstLine="643"/>
        <w:rPr>
          <w:rFonts w:ascii="黑体" w:hAnsi="黑体" w:eastAsia="黑体"/>
          <w:b/>
          <w:bCs/>
          <w:sz w:val="32"/>
        </w:rPr>
      </w:pPr>
      <w:r>
        <w:rPr>
          <w:rFonts w:hint="eastAsia" w:ascii="黑体" w:hAnsi="黑体" w:eastAsia="黑体"/>
          <w:b/>
          <w:sz w:val="32"/>
        </w:rPr>
        <w:t>二、学习情况（20分）</w:t>
      </w:r>
    </w:p>
    <w:p>
      <w:pPr>
        <w:ind w:firstLine="574" w:firstLineChars="205"/>
        <w:rPr>
          <w:rFonts w:ascii="仿宋_GB2312" w:hAnsi="仿宋"/>
          <w:color w:val="000000"/>
          <w:szCs w:val="28"/>
        </w:rPr>
      </w:pPr>
      <w:r>
        <w:rPr>
          <w:rFonts w:hint="eastAsia" w:ascii="仿宋_GB2312" w:hAnsi="仿宋"/>
          <w:color w:val="000000"/>
          <w:szCs w:val="28"/>
        </w:rPr>
        <w:t>1.尊敬师长，热爱本专业，认真学习专业知识，提高专业理论水平和实践动手能力，专业素养较高，视野开阔，具有创新思维，勇于、善于创造。（</w:t>
      </w:r>
      <w:r>
        <w:rPr>
          <w:rFonts w:ascii="仿宋_GB2312" w:hAnsi="仿宋"/>
          <w:color w:val="000000"/>
          <w:szCs w:val="28"/>
        </w:rPr>
        <w:t>5</w:t>
      </w:r>
      <w:r>
        <w:rPr>
          <w:rFonts w:hint="eastAsia" w:ascii="仿宋_GB2312" w:hAnsi="仿宋"/>
          <w:color w:val="000000"/>
          <w:szCs w:val="28"/>
        </w:rPr>
        <w:t>分）</w:t>
      </w:r>
    </w:p>
    <w:p>
      <w:pPr>
        <w:ind w:firstLine="574" w:firstLineChars="205"/>
        <w:rPr>
          <w:rFonts w:ascii="仿宋_GB2312" w:hAnsi="仿宋"/>
          <w:color w:val="000000"/>
          <w:szCs w:val="28"/>
        </w:rPr>
      </w:pPr>
      <w:r>
        <w:rPr>
          <w:rFonts w:hint="eastAsia" w:ascii="仿宋_GB2312" w:hAnsi="仿宋"/>
          <w:color w:val="000000"/>
          <w:szCs w:val="28"/>
        </w:rPr>
        <w:t>2.广泛涉猎非本专业知识，善于培养学习兴趣、制定学习计划，主动学习各种文化知识，不断地提高自身文化素养，知识构成全面，综合素质较高。（5分）</w:t>
      </w:r>
    </w:p>
    <w:p>
      <w:pPr>
        <w:ind w:firstLine="574" w:firstLineChars="205"/>
        <w:rPr>
          <w:rFonts w:ascii="仿宋_GB2312" w:hAnsi="仿宋"/>
          <w:color w:val="000000"/>
          <w:szCs w:val="28"/>
        </w:rPr>
      </w:pPr>
      <w:r>
        <w:rPr>
          <w:rFonts w:hint="eastAsia" w:ascii="仿宋_GB2312" w:hAnsi="仿宋"/>
          <w:color w:val="000000"/>
          <w:szCs w:val="28"/>
        </w:rPr>
        <w:t>3.学习态度端正，成绩优良，无考试违纪情况，</w:t>
      </w:r>
      <w:r>
        <w:rPr>
          <w:rFonts w:hint="eastAsia" w:ascii="仿宋_GB2312" w:hAnsi="仿宋"/>
          <w:b/>
          <w:bCs/>
          <w:color w:val="000000"/>
          <w:szCs w:val="28"/>
        </w:rPr>
        <w:t>学分绩点3.1以上（即加权平均分80分以上），完成本学年规定学分且本学年单科成绩无不及格者。</w:t>
      </w:r>
      <w:r>
        <w:rPr>
          <w:rFonts w:hint="eastAsia" w:ascii="仿宋_GB2312" w:hAnsi="仿宋"/>
          <w:color w:val="000000"/>
          <w:szCs w:val="28"/>
        </w:rPr>
        <w:t>（</w:t>
      </w:r>
      <w:r>
        <w:rPr>
          <w:rFonts w:ascii="仿宋_GB2312" w:hAnsi="仿宋"/>
          <w:color w:val="000000"/>
          <w:szCs w:val="28"/>
        </w:rPr>
        <w:t>10</w:t>
      </w:r>
      <w:r>
        <w:rPr>
          <w:rFonts w:hint="eastAsia" w:ascii="仿宋_GB2312" w:hAnsi="仿宋"/>
          <w:color w:val="000000"/>
          <w:szCs w:val="28"/>
        </w:rPr>
        <w:t>分）</w:t>
      </w:r>
    </w:p>
    <w:p>
      <w:pPr>
        <w:spacing w:before="78" w:beforeLines="25" w:after="78" w:afterLines="25"/>
        <w:ind w:firstLine="643"/>
        <w:rPr>
          <w:rFonts w:ascii="黑体" w:hAnsi="黑体" w:eastAsia="黑体"/>
          <w:b/>
          <w:bCs/>
          <w:sz w:val="32"/>
        </w:rPr>
      </w:pPr>
      <w:r>
        <w:rPr>
          <w:rFonts w:hint="eastAsia" w:ascii="黑体" w:hAnsi="黑体" w:eastAsia="黑体"/>
          <w:b/>
          <w:sz w:val="32"/>
        </w:rPr>
        <w:t>三、工作情况（35分）</w:t>
      </w:r>
    </w:p>
    <w:p>
      <w:pPr>
        <w:widowControl w:val="0"/>
        <w:ind w:firstLine="560"/>
        <w:rPr>
          <w:rFonts w:ascii="仿宋_GB2312" w:hAnsi="仿宋" w:cs="Times New Roman"/>
          <w:color w:val="000000"/>
          <w:szCs w:val="28"/>
        </w:rPr>
      </w:pPr>
      <w:r>
        <w:rPr>
          <w:rFonts w:hint="eastAsia" w:ascii="仿宋_GB2312" w:hAnsi="仿宋" w:cs="Times New Roman"/>
          <w:color w:val="000000"/>
          <w:szCs w:val="28"/>
        </w:rPr>
        <w:t>1.</w:t>
      </w:r>
      <w:r>
        <w:rPr>
          <w:rFonts w:hint="eastAsia" w:ascii="仿宋_GB2312" w:hAnsi="仿宋" w:cs="宋体"/>
          <w:color w:val="000000"/>
          <w:kern w:val="56"/>
          <w:szCs w:val="28"/>
        </w:rPr>
        <w:t>工作态度端正、热情主动、认真务实，具有良好的工作作风。热爱本职工作，以身作则,甘于奉献，与时俱进，锐意创新，表现突出。</w:t>
      </w:r>
      <w:r>
        <w:rPr>
          <w:rFonts w:hint="eastAsia" w:ascii="仿宋_GB2312" w:hAnsi="仿宋" w:cs="Times New Roman"/>
          <w:color w:val="000000"/>
          <w:szCs w:val="28"/>
        </w:rPr>
        <w:t>（5分）</w:t>
      </w:r>
    </w:p>
    <w:p>
      <w:pPr>
        <w:widowControl w:val="0"/>
        <w:ind w:firstLine="560"/>
        <w:rPr>
          <w:rFonts w:ascii="仿宋_GB2312" w:hAnsi="仿宋" w:cs="Times New Roman"/>
          <w:color w:val="000000"/>
          <w:szCs w:val="28"/>
        </w:rPr>
      </w:pPr>
      <w:r>
        <w:rPr>
          <w:rFonts w:hint="eastAsia" w:ascii="仿宋_GB2312" w:hAnsi="仿宋" w:cs="宋体"/>
          <w:color w:val="000000"/>
          <w:kern w:val="56"/>
          <w:szCs w:val="28"/>
        </w:rPr>
        <w:t>2.参加团干部岗位培训成绩优秀，熟练掌握岗位业务知识，公文写作和组织管理能力较强。</w:t>
      </w:r>
      <w:r>
        <w:rPr>
          <w:rFonts w:hint="eastAsia" w:ascii="仿宋_GB2312" w:hAnsi="仿宋" w:cs="Times New Roman"/>
          <w:color w:val="000000"/>
          <w:szCs w:val="28"/>
        </w:rPr>
        <w:t>（5分）</w:t>
      </w:r>
    </w:p>
    <w:p>
      <w:pPr>
        <w:widowControl w:val="0"/>
        <w:ind w:firstLine="560"/>
        <w:rPr>
          <w:rFonts w:ascii="仿宋_GB2312" w:hAnsi="仿宋" w:cs="Times New Roman"/>
          <w:color w:val="000000"/>
          <w:szCs w:val="28"/>
        </w:rPr>
      </w:pPr>
      <w:r>
        <w:rPr>
          <w:rFonts w:hint="eastAsia" w:ascii="仿宋_GB2312" w:hAnsi="仿宋" w:cs="宋体"/>
          <w:color w:val="000000"/>
          <w:kern w:val="56"/>
          <w:szCs w:val="28"/>
        </w:rPr>
        <w:t>3.能理论联系实际，曾多次组织开展形式新颖、内容丰富的团日活动，主动参与志愿服务及社会实践活动。</w:t>
      </w:r>
      <w:r>
        <w:rPr>
          <w:rFonts w:hint="eastAsia" w:ascii="仿宋_GB2312" w:hAnsi="仿宋" w:cs="Times New Roman"/>
          <w:color w:val="000000"/>
          <w:szCs w:val="28"/>
        </w:rPr>
        <w:t>（5分）</w:t>
      </w:r>
    </w:p>
    <w:p>
      <w:pPr>
        <w:widowControl w:val="0"/>
        <w:ind w:firstLine="560"/>
        <w:rPr>
          <w:rFonts w:ascii="仿宋_GB2312" w:hAnsi="仿宋" w:cs="Times New Roman"/>
          <w:color w:val="000000"/>
          <w:szCs w:val="28"/>
        </w:rPr>
      </w:pPr>
      <w:r>
        <w:rPr>
          <w:rFonts w:hint="eastAsia" w:ascii="仿宋_GB2312" w:hAnsi="仿宋" w:cs="Times New Roman"/>
          <w:color w:val="000000"/>
          <w:szCs w:val="28"/>
        </w:rPr>
        <w:t>4.深入基层、狠抓落实，密切联系青年，竭诚服务青年，在本职岗位和学习生活中发挥模范带头作用。（5分）</w:t>
      </w:r>
    </w:p>
    <w:p>
      <w:pPr>
        <w:widowControl w:val="0"/>
        <w:ind w:firstLine="560"/>
        <w:rPr>
          <w:rFonts w:ascii="仿宋_GB2312" w:hAnsi="仿宋" w:cs="Times New Roman"/>
          <w:color w:val="000000"/>
          <w:szCs w:val="28"/>
        </w:rPr>
      </w:pPr>
      <w:r>
        <w:rPr>
          <w:rFonts w:hint="eastAsia" w:ascii="仿宋_GB2312" w:hAnsi="仿宋" w:cs="Times New Roman"/>
          <w:color w:val="000000"/>
          <w:szCs w:val="28"/>
        </w:rPr>
        <w:t>5.具有创新意识，善于进言献策，乐于思考与工作有关的问题，并提出有创造性的建议和意见。（5分）</w:t>
      </w:r>
    </w:p>
    <w:p>
      <w:pPr>
        <w:widowControl w:val="0"/>
        <w:ind w:firstLine="560"/>
        <w:rPr>
          <w:rFonts w:ascii="仿宋" w:hAnsi="仿宋" w:eastAsia="仿宋" w:cs="Times New Roman"/>
          <w:color w:val="000000"/>
          <w:szCs w:val="28"/>
        </w:rPr>
      </w:pPr>
      <w:r>
        <w:rPr>
          <w:rFonts w:hint="eastAsia" w:ascii="仿宋_GB2312" w:hAnsi="仿宋" w:cs="Times New Roman"/>
          <w:color w:val="000000"/>
          <w:szCs w:val="28"/>
        </w:rPr>
        <w:t>6.认真贯彻落实习近平总书记“疫情就是命令、防控就是责任”等系列重要指示，勇担新时代青年责任，在防控疫情战斗中发挥共青团生力军和突击队作用，为打赢疫情防控阻击战贡献青春力量。（5分）</w:t>
      </w:r>
    </w:p>
    <w:p>
      <w:pPr>
        <w:widowControl w:val="0"/>
        <w:ind w:firstLine="560"/>
        <w:rPr>
          <w:rFonts w:ascii="仿宋_GB2312" w:hAnsi="仿宋" w:cs="Times New Roman"/>
          <w:color w:val="000000"/>
          <w:szCs w:val="28"/>
        </w:rPr>
      </w:pPr>
      <w:r>
        <w:rPr>
          <w:rFonts w:hint="eastAsia" w:ascii="仿宋_GB2312" w:hAnsi="仿宋" w:cs="Times New Roman"/>
          <w:color w:val="000000"/>
          <w:szCs w:val="28"/>
        </w:rPr>
        <w:t>7.在相应团组织</w:t>
      </w:r>
      <w:r>
        <w:rPr>
          <w:rFonts w:hint="eastAsia" w:ascii="仿宋_GB2312" w:hAnsi="仿宋" w:cs="Times New Roman"/>
          <w:b/>
          <w:bCs/>
          <w:color w:val="000000"/>
          <w:szCs w:val="28"/>
        </w:rPr>
        <w:t>任职时间不少于两年</w:t>
      </w:r>
      <w:r>
        <w:rPr>
          <w:rFonts w:hint="eastAsia" w:ascii="仿宋_GB2312" w:hAnsi="仿宋" w:cs="Times New Roman"/>
          <w:color w:val="000000"/>
          <w:szCs w:val="28"/>
        </w:rPr>
        <w:t>，因工作优秀，</w:t>
      </w:r>
      <w:r>
        <w:rPr>
          <w:rFonts w:hint="eastAsia" w:ascii="仿宋_GB2312" w:hAnsi="仿宋" w:cs="Times New Roman"/>
          <w:b/>
          <w:bCs/>
          <w:color w:val="000000"/>
          <w:szCs w:val="28"/>
        </w:rPr>
        <w:t>所在学院分团委、本人所属团组织或本人曾荣获校级及以上团组织荣誉称号。</w:t>
      </w:r>
      <w:r>
        <w:rPr>
          <w:rFonts w:hint="eastAsia" w:ascii="仿宋_GB2312" w:hAnsi="仿宋" w:cs="Times New Roman"/>
          <w:color w:val="000000"/>
          <w:szCs w:val="28"/>
        </w:rPr>
        <w:t>（5分）</w:t>
      </w:r>
    </w:p>
    <w:p>
      <w:pPr>
        <w:spacing w:before="78" w:beforeLines="25" w:after="78" w:afterLines="25"/>
        <w:ind w:firstLine="643"/>
        <w:rPr>
          <w:rFonts w:ascii="黑体" w:hAnsi="黑体" w:eastAsia="黑体"/>
          <w:b/>
          <w:bCs/>
          <w:sz w:val="32"/>
        </w:rPr>
      </w:pPr>
      <w:r>
        <w:rPr>
          <w:rFonts w:hint="eastAsia" w:ascii="黑体" w:hAnsi="黑体" w:eastAsia="黑体"/>
          <w:b/>
          <w:sz w:val="32"/>
        </w:rPr>
        <w:t>四、生活作风（20分）</w:t>
      </w:r>
      <w:bookmarkStart w:id="1" w:name="_GoBack"/>
      <w:bookmarkEnd w:id="1"/>
    </w:p>
    <w:p>
      <w:pPr>
        <w:ind w:firstLine="574" w:firstLineChars="205"/>
        <w:rPr>
          <w:rFonts w:ascii="仿宋_GB2312" w:hAnsi="仿宋"/>
          <w:color w:val="000000"/>
          <w:szCs w:val="28"/>
        </w:rPr>
      </w:pPr>
      <w:r>
        <w:rPr>
          <w:rFonts w:hint="eastAsia" w:ascii="仿宋_GB2312" w:hAnsi="仿宋"/>
          <w:color w:val="000000"/>
          <w:szCs w:val="28"/>
        </w:rPr>
        <w:t>1.团结同学，热心帮助青年进步，善于与人交往，严于律己，宽以待人，并起到表率和骨干作用。（5分）</w:t>
      </w:r>
    </w:p>
    <w:p>
      <w:pPr>
        <w:ind w:firstLine="574" w:firstLineChars="205"/>
        <w:rPr>
          <w:rFonts w:ascii="仿宋_GB2312" w:hAnsi="仿宋"/>
          <w:color w:val="000000"/>
          <w:szCs w:val="28"/>
        </w:rPr>
      </w:pPr>
      <w:r>
        <w:rPr>
          <w:rFonts w:hint="eastAsia" w:ascii="仿宋_GB2312" w:hAnsi="仿宋"/>
          <w:color w:val="000000"/>
          <w:szCs w:val="28"/>
        </w:rPr>
        <w:t>2.乐观积极、自律自强、勤俭节约、吃苦耐劳，不奢侈浪费，个人综合素养高。（5分）</w:t>
      </w:r>
    </w:p>
    <w:p>
      <w:pPr>
        <w:ind w:firstLine="574" w:firstLineChars="205"/>
        <w:rPr>
          <w:rFonts w:ascii="仿宋_GB2312" w:hAnsi="仿宋"/>
          <w:color w:val="000000"/>
          <w:szCs w:val="28"/>
        </w:rPr>
      </w:pPr>
      <w:r>
        <w:rPr>
          <w:rFonts w:hint="eastAsia" w:ascii="仿宋_GB2312" w:hAnsi="仿宋"/>
          <w:color w:val="000000"/>
          <w:szCs w:val="28"/>
        </w:rPr>
        <w:t>3.有良好的人际关系，与人友善，待人真诚，不拉帮结派，在同学中威信较高。（5分）</w:t>
      </w:r>
    </w:p>
    <w:p>
      <w:pPr>
        <w:ind w:firstLine="574" w:firstLineChars="205"/>
        <w:rPr>
          <w:rFonts w:ascii="仿宋_GB2312" w:hAnsi="仿宋"/>
          <w:color w:val="000000"/>
          <w:szCs w:val="28"/>
        </w:rPr>
      </w:pPr>
      <w:r>
        <w:rPr>
          <w:rFonts w:hint="eastAsia" w:ascii="仿宋_GB2312" w:hAnsi="仿宋"/>
          <w:color w:val="000000"/>
          <w:szCs w:val="28"/>
        </w:rPr>
        <w:t>4.有良好的卫生习惯，个人</w:t>
      </w:r>
      <w:r>
        <w:rPr>
          <w:rFonts w:hint="eastAsia" w:ascii="仿宋_GB2312" w:hAnsi="仿宋" w:cs="Times New Roman"/>
          <w:color w:val="000000"/>
          <w:szCs w:val="28"/>
        </w:rPr>
        <w:t>形象整洁大方，</w:t>
      </w:r>
      <w:r>
        <w:rPr>
          <w:rFonts w:hint="eastAsia" w:ascii="仿宋_GB2312" w:hAnsi="仿宋"/>
          <w:color w:val="000000"/>
          <w:szCs w:val="28"/>
        </w:rPr>
        <w:t>寝室卫生良好，自觉爱护校园环境，自觉履行保护环境的义务。（5分）</w:t>
      </w:r>
    </w:p>
    <w:p>
      <w:pPr>
        <w:spacing w:before="78" w:beforeLines="25" w:after="78" w:afterLines="25"/>
        <w:ind w:firstLine="643"/>
        <w:rPr>
          <w:rFonts w:ascii="黑体" w:hAnsi="黑体" w:eastAsia="黑体"/>
          <w:b/>
          <w:bCs/>
          <w:sz w:val="32"/>
        </w:rPr>
      </w:pPr>
      <w:r>
        <w:rPr>
          <w:rFonts w:hint="eastAsia" w:ascii="黑体" w:hAnsi="黑体" w:eastAsia="黑体"/>
          <w:b/>
          <w:sz w:val="32"/>
        </w:rPr>
        <w:t>五、其他</w:t>
      </w:r>
    </w:p>
    <w:p>
      <w:pPr>
        <w:widowControl w:val="0"/>
        <w:ind w:firstLine="560"/>
        <w:rPr>
          <w:rFonts w:ascii="仿宋_GB2312" w:hAnsi="仿宋" w:cs="Times New Roman"/>
          <w:color w:val="000000"/>
          <w:szCs w:val="28"/>
        </w:rPr>
      </w:pPr>
      <w:r>
        <w:rPr>
          <w:rFonts w:hint="eastAsia" w:ascii="仿宋_GB2312" w:hAnsi="仿宋" w:cs="Times New Roman"/>
          <w:color w:val="000000"/>
          <w:szCs w:val="28"/>
        </w:rPr>
        <w:t>此项为附加项，如有以下情况，可在原有100分满分基础上另行加分，作为附加分：</w:t>
      </w:r>
    </w:p>
    <w:p>
      <w:pPr>
        <w:widowControl w:val="0"/>
        <w:ind w:firstLine="560"/>
        <w:rPr>
          <w:rFonts w:ascii="仿宋_GB2312" w:hAnsi="仿宋" w:cs="Times New Roman"/>
          <w:color w:val="000000"/>
          <w:szCs w:val="28"/>
        </w:rPr>
      </w:pPr>
      <w:r>
        <w:rPr>
          <w:rFonts w:hint="eastAsia" w:ascii="仿宋_GB2312" w:hAnsi="仿宋" w:cs="Times New Roman"/>
          <w:color w:val="000000"/>
          <w:szCs w:val="28"/>
        </w:rPr>
        <w:t>1.个人或个人主要负责的项目荣获过校级或校级以上荣誉。（国家级加10分，省部级加8分，市厅级加5分，校级加2分）</w:t>
      </w:r>
    </w:p>
    <w:p>
      <w:pPr>
        <w:widowControl w:val="0"/>
        <w:ind w:firstLine="560"/>
        <w:rPr>
          <w:rFonts w:ascii="仿宋_GB2312" w:hAnsi="仿宋" w:cs="Times New Roman"/>
          <w:color w:val="000000"/>
          <w:szCs w:val="28"/>
        </w:rPr>
      </w:pPr>
      <w:r>
        <w:rPr>
          <w:rFonts w:hint="eastAsia" w:ascii="仿宋_GB2312" w:hAnsi="仿宋" w:cs="Times New Roman"/>
          <w:color w:val="000000"/>
          <w:szCs w:val="28"/>
        </w:rPr>
        <w:t>2.个人先进事迹等曾在相关媒体上（校级及以上）报道。（国家级加10分，省部级加8分，市厅级加5分，校级加2分）</w:t>
      </w:r>
    </w:p>
    <w:p>
      <w:pPr>
        <w:widowControl w:val="0"/>
        <w:ind w:firstLine="560"/>
        <w:rPr>
          <w:rFonts w:ascii="仿宋_GB2312" w:hAnsi="仿宋" w:cs="Times New Roman"/>
          <w:color w:val="000000"/>
          <w:szCs w:val="28"/>
        </w:rPr>
      </w:pPr>
      <w:r>
        <w:rPr>
          <w:rFonts w:hint="eastAsia" w:ascii="仿宋_GB2312" w:hAnsi="仿宋" w:cs="Times New Roman"/>
          <w:color w:val="000000"/>
          <w:szCs w:val="28"/>
        </w:rPr>
        <w:t>3.在当年度全国重大活动中有突出表现的，可加5分。</w:t>
      </w:r>
    </w:p>
    <w:p>
      <w:pPr>
        <w:widowControl w:val="0"/>
        <w:ind w:firstLine="560"/>
        <w:rPr>
          <w:rFonts w:ascii="仿宋_GB2312" w:hAnsi="仿宋" w:cs="Times New Roman"/>
          <w:color w:val="000000"/>
          <w:szCs w:val="28"/>
        </w:rPr>
      </w:pPr>
      <w:r>
        <w:rPr>
          <w:rFonts w:hint="eastAsia" w:ascii="仿宋_GB2312" w:hAnsi="仿宋" w:cs="Times New Roman"/>
          <w:color w:val="000000"/>
          <w:szCs w:val="28"/>
        </w:rPr>
        <w:t>4.无故缺席校团委、分团委组织的各级各类团学组织活动一次及以上的个人取消评选资格。</w:t>
      </w:r>
    </w:p>
    <w:p>
      <w:pPr>
        <w:spacing w:before="78" w:beforeLines="25" w:after="78" w:afterLines="25"/>
        <w:ind w:firstLine="643"/>
        <w:rPr>
          <w:rFonts w:ascii="黑体" w:hAnsi="黑体" w:eastAsia="黑体"/>
          <w:b/>
          <w:bCs/>
          <w:sz w:val="32"/>
        </w:rPr>
      </w:pPr>
      <w:r>
        <w:rPr>
          <w:rFonts w:hint="eastAsia" w:ascii="黑体" w:hAnsi="黑体" w:eastAsia="黑体"/>
          <w:b/>
          <w:sz w:val="32"/>
        </w:rPr>
        <w:t>六、附则</w:t>
      </w:r>
    </w:p>
    <w:p>
      <w:pPr>
        <w:widowControl w:val="0"/>
        <w:ind w:firstLine="560"/>
        <w:rPr>
          <w:rFonts w:ascii="仿宋_GB2312" w:hAnsi="仿宋" w:cs="Times New Roman"/>
          <w:color w:val="000000"/>
          <w:szCs w:val="28"/>
        </w:rPr>
      </w:pPr>
      <w:r>
        <w:rPr>
          <w:rFonts w:hint="eastAsia" w:ascii="仿宋_GB2312" w:hAnsi="仿宋" w:cs="Times New Roman"/>
          <w:color w:val="000000"/>
          <w:szCs w:val="28"/>
        </w:rPr>
        <w:t>1.</w:t>
      </w:r>
      <w:r>
        <w:rPr>
          <w:rFonts w:hint="eastAsia" w:ascii="仿宋_GB2312" w:hAnsi="仿宋" w:cs="Times New Roman"/>
          <w:b/>
          <w:bCs/>
          <w:color w:val="000000"/>
          <w:szCs w:val="28"/>
        </w:rPr>
        <w:t>第（一）至第（四）项为必备条件</w:t>
      </w:r>
      <w:r>
        <w:rPr>
          <w:rFonts w:hint="eastAsia" w:ascii="仿宋_GB2312" w:hAnsi="仿宋" w:cs="Times New Roman"/>
          <w:color w:val="000000"/>
          <w:szCs w:val="28"/>
        </w:rPr>
        <w:t>，未达到条件者不得参评。</w:t>
      </w:r>
    </w:p>
    <w:p>
      <w:pPr>
        <w:widowControl w:val="0"/>
        <w:ind w:firstLine="560"/>
        <w:rPr>
          <w:rFonts w:ascii="仿宋_GB2312" w:hAnsi="仿宋" w:cs="Times New Roman"/>
          <w:color w:val="000000"/>
          <w:szCs w:val="28"/>
        </w:rPr>
      </w:pPr>
      <w:r>
        <w:rPr>
          <w:rFonts w:hint="eastAsia" w:ascii="仿宋_GB2312" w:hAnsi="仿宋" w:cs="Times New Roman"/>
          <w:color w:val="000000"/>
          <w:szCs w:val="28"/>
        </w:rPr>
        <w:t>2.参评团员上交申报材料</w:t>
      </w:r>
      <w:r>
        <w:rPr>
          <w:rFonts w:hint="eastAsia" w:ascii="仿宋_GB2312" w:hAnsi="仿宋" w:cs="Times New Roman"/>
          <w:b/>
          <w:bCs/>
          <w:color w:val="000000"/>
          <w:szCs w:val="28"/>
        </w:rPr>
        <w:t>需附个人成绩单</w:t>
      </w:r>
      <w:r>
        <w:rPr>
          <w:rFonts w:hint="eastAsia" w:ascii="仿宋_GB2312" w:hAnsi="仿宋" w:cs="Times New Roman"/>
          <w:color w:val="000000"/>
          <w:szCs w:val="28"/>
        </w:rPr>
        <w:t>，校团委将对申报材料进行抽查。</w:t>
      </w:r>
    </w:p>
    <w:p>
      <w:pPr>
        <w:widowControl w:val="0"/>
        <w:ind w:firstLine="560"/>
        <w:rPr>
          <w:rFonts w:ascii="仿宋_GB2312" w:hAnsi="仿宋" w:cs="Times New Roman"/>
          <w:color w:val="000000"/>
          <w:szCs w:val="28"/>
        </w:rPr>
      </w:pPr>
      <w:r>
        <w:rPr>
          <w:rFonts w:hint="eastAsia" w:ascii="仿宋_GB2312" w:hAnsi="仿宋" w:cs="Times New Roman"/>
          <w:color w:val="000000"/>
          <w:szCs w:val="28"/>
        </w:rPr>
        <w:t>以上</w:t>
      </w:r>
      <w:r>
        <w:rPr>
          <w:rFonts w:ascii="仿宋_GB2312" w:hAnsi="仿宋" w:cs="Times New Roman"/>
          <w:color w:val="000000"/>
          <w:szCs w:val="28"/>
        </w:rPr>
        <w:t>办法的解释权归共青团中南财经政法大学委员会</w:t>
      </w:r>
      <w:r>
        <w:rPr>
          <w:rFonts w:hint="eastAsia" w:ascii="仿宋_GB2312" w:hAnsi="仿宋" w:cs="Times New Roman"/>
          <w:color w:val="000000"/>
          <w:szCs w:val="28"/>
        </w:rPr>
        <w:t>所有</w:t>
      </w:r>
      <w:r>
        <w:rPr>
          <w:rFonts w:ascii="仿宋_GB2312" w:hAnsi="仿宋" w:cs="Times New Roman"/>
          <w:color w:val="000000"/>
          <w:szCs w:val="28"/>
        </w:rPr>
        <w:t>。</w:t>
      </w:r>
    </w:p>
    <w:p>
      <w:pPr>
        <w:widowControl w:val="0"/>
        <w:ind w:firstLine="560"/>
        <w:rPr>
          <w:rFonts w:ascii="仿宋" w:hAnsi="仿宋" w:eastAsia="仿宋" w:cs="Times New Roman"/>
          <w:color w:val="000000"/>
          <w:szCs w:val="28"/>
        </w:rPr>
      </w:pPr>
    </w:p>
    <w:p>
      <w:pPr>
        <w:widowControl w:val="0"/>
        <w:ind w:firstLine="560"/>
        <w:rPr>
          <w:rFonts w:ascii="仿宋" w:hAnsi="仿宋" w:eastAsia="仿宋" w:cs="Times New Roman"/>
          <w:color w:val="000000"/>
          <w:szCs w:val="28"/>
        </w:rPr>
      </w:pPr>
    </w:p>
    <w:p>
      <w:pPr>
        <w:widowControl w:val="0"/>
        <w:ind w:firstLine="0" w:firstLineChars="0"/>
        <w:jc w:val="right"/>
        <w:rPr>
          <w:rFonts w:ascii="仿宋_GB2312" w:hAnsi="仿宋" w:cs="Times New Roman"/>
          <w:color w:val="000000"/>
          <w:szCs w:val="28"/>
        </w:rPr>
      </w:pPr>
      <w:r>
        <w:rPr>
          <w:rFonts w:hint="eastAsia" w:ascii="仿宋_GB2312" w:hAnsi="仿宋" w:cs="Times New Roman"/>
          <w:color w:val="000000"/>
          <w:szCs w:val="28"/>
        </w:rPr>
        <w:t>共青团中南财经政法大学委员会</w:t>
      </w:r>
    </w:p>
    <w:p>
      <w:pPr>
        <w:widowControl w:val="0"/>
        <w:ind w:right="840" w:firstLine="560"/>
        <w:jc w:val="right"/>
        <w:rPr>
          <w:rFonts w:ascii="仿宋_GB2312" w:hAnsi="仿宋" w:cs="Times New Roman"/>
          <w:color w:val="000000"/>
          <w:szCs w:val="28"/>
        </w:rPr>
      </w:pPr>
      <w:r>
        <w:rPr>
          <w:rFonts w:hint="eastAsia" w:ascii="仿宋_GB2312" w:hAnsi="仿宋" w:cs="Times New Roman"/>
          <w:color w:val="000000"/>
          <w:szCs w:val="28"/>
        </w:rPr>
        <w:t>2020年3月2</w:t>
      </w:r>
      <w:r>
        <w:rPr>
          <w:rFonts w:ascii="仿宋_GB2312" w:hAnsi="仿宋" w:cs="Times New Roman"/>
          <w:color w:val="000000"/>
          <w:szCs w:val="28"/>
        </w:rPr>
        <w:t>4</w:t>
      </w:r>
      <w:r>
        <w:rPr>
          <w:rFonts w:hint="eastAsia" w:ascii="仿宋_GB2312" w:hAnsi="仿宋" w:cs="Times New Roman"/>
          <w:color w:val="000000"/>
          <w:szCs w:val="28"/>
        </w:rPr>
        <w:t>日</w:t>
      </w:r>
    </w:p>
    <w:p>
      <w:pPr>
        <w:ind w:left="0" w:leftChars="0" w:firstLine="0" w:firstLineChars="0"/>
        <w:rPr>
          <w:rFonts w:ascii="仿宋_GB2312"/>
          <w:sz w:val="21"/>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60"/>
    <w:rsid w:val="00016B6A"/>
    <w:rsid w:val="00060FAB"/>
    <w:rsid w:val="00063A27"/>
    <w:rsid w:val="0009360B"/>
    <w:rsid w:val="00097EED"/>
    <w:rsid w:val="000C3F28"/>
    <w:rsid w:val="000D2830"/>
    <w:rsid w:val="00103059"/>
    <w:rsid w:val="001059D0"/>
    <w:rsid w:val="00110317"/>
    <w:rsid w:val="00137394"/>
    <w:rsid w:val="00151D5C"/>
    <w:rsid w:val="00185600"/>
    <w:rsid w:val="00196767"/>
    <w:rsid w:val="0021334A"/>
    <w:rsid w:val="00215517"/>
    <w:rsid w:val="00221A50"/>
    <w:rsid w:val="0022374D"/>
    <w:rsid w:val="002252F1"/>
    <w:rsid w:val="00233B4A"/>
    <w:rsid w:val="00242CF6"/>
    <w:rsid w:val="002625ED"/>
    <w:rsid w:val="002667DB"/>
    <w:rsid w:val="00281C49"/>
    <w:rsid w:val="00290CA5"/>
    <w:rsid w:val="002C2699"/>
    <w:rsid w:val="002D209D"/>
    <w:rsid w:val="002F1C65"/>
    <w:rsid w:val="00341428"/>
    <w:rsid w:val="003A3CAB"/>
    <w:rsid w:val="003B1A3C"/>
    <w:rsid w:val="003F4487"/>
    <w:rsid w:val="003F5015"/>
    <w:rsid w:val="00405B50"/>
    <w:rsid w:val="00410E24"/>
    <w:rsid w:val="0042350A"/>
    <w:rsid w:val="0046360A"/>
    <w:rsid w:val="005514B4"/>
    <w:rsid w:val="00594FFF"/>
    <w:rsid w:val="0059626F"/>
    <w:rsid w:val="005A1725"/>
    <w:rsid w:val="005B4388"/>
    <w:rsid w:val="005C15AF"/>
    <w:rsid w:val="005C400A"/>
    <w:rsid w:val="005C75F4"/>
    <w:rsid w:val="005D0E71"/>
    <w:rsid w:val="005D6B4E"/>
    <w:rsid w:val="005F4ECF"/>
    <w:rsid w:val="00625386"/>
    <w:rsid w:val="00625BE6"/>
    <w:rsid w:val="00626153"/>
    <w:rsid w:val="00637172"/>
    <w:rsid w:val="00642A79"/>
    <w:rsid w:val="006565D3"/>
    <w:rsid w:val="006A5C87"/>
    <w:rsid w:val="006B6298"/>
    <w:rsid w:val="00717452"/>
    <w:rsid w:val="007227BE"/>
    <w:rsid w:val="007251BD"/>
    <w:rsid w:val="00730B51"/>
    <w:rsid w:val="00767C54"/>
    <w:rsid w:val="007B1262"/>
    <w:rsid w:val="007B769B"/>
    <w:rsid w:val="007E1D42"/>
    <w:rsid w:val="0080273A"/>
    <w:rsid w:val="00812F41"/>
    <w:rsid w:val="00824018"/>
    <w:rsid w:val="00835ECD"/>
    <w:rsid w:val="00847D06"/>
    <w:rsid w:val="00850B7F"/>
    <w:rsid w:val="00880C33"/>
    <w:rsid w:val="0088655B"/>
    <w:rsid w:val="008A0391"/>
    <w:rsid w:val="008E4B22"/>
    <w:rsid w:val="009000D1"/>
    <w:rsid w:val="00904BD5"/>
    <w:rsid w:val="00905A03"/>
    <w:rsid w:val="009220DB"/>
    <w:rsid w:val="009244D6"/>
    <w:rsid w:val="00971D4C"/>
    <w:rsid w:val="00973B61"/>
    <w:rsid w:val="009B34ED"/>
    <w:rsid w:val="009E1681"/>
    <w:rsid w:val="00A6210F"/>
    <w:rsid w:val="00A774A9"/>
    <w:rsid w:val="00A8221F"/>
    <w:rsid w:val="00AD40B3"/>
    <w:rsid w:val="00B02ACB"/>
    <w:rsid w:val="00B37DDE"/>
    <w:rsid w:val="00B60089"/>
    <w:rsid w:val="00B74E98"/>
    <w:rsid w:val="00B90F45"/>
    <w:rsid w:val="00BA514A"/>
    <w:rsid w:val="00BA658B"/>
    <w:rsid w:val="00BA6D37"/>
    <w:rsid w:val="00BB1540"/>
    <w:rsid w:val="00BC5D16"/>
    <w:rsid w:val="00BF5D06"/>
    <w:rsid w:val="00C1322D"/>
    <w:rsid w:val="00C43BCD"/>
    <w:rsid w:val="00C5043D"/>
    <w:rsid w:val="00C5742A"/>
    <w:rsid w:val="00C87BCB"/>
    <w:rsid w:val="00CB4E3B"/>
    <w:rsid w:val="00CC7685"/>
    <w:rsid w:val="00CD1F5A"/>
    <w:rsid w:val="00D01F7E"/>
    <w:rsid w:val="00D409BC"/>
    <w:rsid w:val="00D443DE"/>
    <w:rsid w:val="00D6459A"/>
    <w:rsid w:val="00D9399E"/>
    <w:rsid w:val="00DC5359"/>
    <w:rsid w:val="00DC663E"/>
    <w:rsid w:val="00E037BB"/>
    <w:rsid w:val="00E5641A"/>
    <w:rsid w:val="00E60CEA"/>
    <w:rsid w:val="00E81976"/>
    <w:rsid w:val="00F013AA"/>
    <w:rsid w:val="00F15AB5"/>
    <w:rsid w:val="00F3417E"/>
    <w:rsid w:val="00F4373E"/>
    <w:rsid w:val="00F62AD1"/>
    <w:rsid w:val="00FB05E9"/>
    <w:rsid w:val="00FB615B"/>
    <w:rsid w:val="00FB6FB3"/>
    <w:rsid w:val="00FD4D0A"/>
    <w:rsid w:val="00FE7660"/>
    <w:rsid w:val="00FF5330"/>
    <w:rsid w:val="17DF37BC"/>
    <w:rsid w:val="3209014C"/>
    <w:rsid w:val="3A862165"/>
    <w:rsid w:val="44C7377D"/>
    <w:rsid w:val="53A25C6B"/>
    <w:rsid w:val="55F55CB6"/>
    <w:rsid w:val="61396017"/>
    <w:rsid w:val="6E4D73EE"/>
    <w:rsid w:val="71D21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jc w:val="both"/>
    </w:pPr>
    <w:rPr>
      <w:rFonts w:eastAsia="仿宋_GB2312" w:asciiTheme="minorHAnsi" w:hAnsiTheme="minorHAnsi" w:cstheme="minorBidi"/>
      <w:kern w:val="2"/>
      <w:sz w:val="28"/>
      <w:szCs w:val="22"/>
      <w:lang w:val="en-US" w:eastAsia="zh-CN" w:bidi="ar-SA"/>
    </w:rPr>
  </w:style>
  <w:style w:type="paragraph" w:styleId="2">
    <w:name w:val="heading 1"/>
    <w:basedOn w:val="1"/>
    <w:next w:val="1"/>
    <w:link w:val="9"/>
    <w:qFormat/>
    <w:uiPriority w:val="9"/>
    <w:pPr>
      <w:keepNext/>
      <w:keepLines/>
      <w:jc w:val="left"/>
      <w:outlineLvl w:val="0"/>
    </w:pPr>
    <w:rPr>
      <w:rFonts w:eastAsia="黑体"/>
      <w:bCs/>
      <w:kern w:val="44"/>
      <w:sz w:val="32"/>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rFonts w:eastAsia="黑体"/>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10</Pages>
  <Words>592</Words>
  <Characters>3379</Characters>
  <Lines>28</Lines>
  <Paragraphs>7</Paragraphs>
  <TotalTime>119</TotalTime>
  <ScaleCrop>false</ScaleCrop>
  <LinksUpToDate>false</LinksUpToDate>
  <CharactersWithSpaces>3964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2020-03-20T13:34:00Z</dcterms:created>
  <dc:creator>武天淇</dc:creator>
  <cp:lastModifiedBy>Jacky~</cp:lastModifiedBy>
  <dcterms:modified xsi:type="dcterms:W3CDTF">2020-04-04T06:58:27Z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_DocHome">
    <vt:i4>-1004255749</vt:i4>
  </property>
</Properties>
</file>