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648" w:rsidRPr="00515AA0" w:rsidRDefault="00515AA0" w:rsidP="00515AA0">
      <w:pPr>
        <w:jc w:val="center"/>
        <w:rPr>
          <w:rFonts w:ascii="宋体" w:eastAsia="宋体" w:hAnsi="宋体"/>
          <w:b/>
          <w:sz w:val="36"/>
          <w:szCs w:val="36"/>
        </w:rPr>
      </w:pPr>
      <w:r w:rsidRPr="00515AA0">
        <w:rPr>
          <w:rFonts w:ascii="宋体" w:eastAsia="宋体" w:hAnsi="宋体" w:hint="eastAsia"/>
          <w:b/>
          <w:sz w:val="36"/>
          <w:szCs w:val="36"/>
        </w:rPr>
        <w:t>关于举办第四届“清风妙笔书廉心”廉政文化作品大赛的通知</w:t>
      </w:r>
    </w:p>
    <w:p w:rsidR="00515AA0" w:rsidRPr="00515AA0" w:rsidRDefault="00515AA0" w:rsidP="00515AA0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515AA0">
        <w:rPr>
          <w:rFonts w:ascii="宋体" w:eastAsia="宋体" w:hAnsi="宋体" w:hint="eastAsia"/>
          <w:sz w:val="24"/>
          <w:szCs w:val="24"/>
        </w:rPr>
        <w:t>全校师生：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为学习贯彻习近平新时代中国特色社会主义思想和党的十九大精神，树牢“四个意识”，坚定“四个自信”，</w:t>
      </w:r>
      <w:proofErr w:type="gramStart"/>
      <w:r w:rsidRPr="00515AA0">
        <w:rPr>
          <w:rFonts w:ascii="宋体" w:eastAsia="宋体" w:hAnsi="宋体" w:hint="eastAsia"/>
          <w:sz w:val="24"/>
          <w:szCs w:val="24"/>
        </w:rPr>
        <w:t>践行</w:t>
      </w:r>
      <w:proofErr w:type="gramEnd"/>
      <w:r w:rsidRPr="00515AA0">
        <w:rPr>
          <w:rFonts w:ascii="宋体" w:eastAsia="宋体" w:hAnsi="宋体" w:hint="eastAsia"/>
          <w:sz w:val="24"/>
          <w:szCs w:val="24"/>
        </w:rPr>
        <w:t>“两个维护”，全面贯彻落实《中共中央关于加强党的政治建设的意见》要求和全国教育大会精神，做好党风廉政建设宣传教育工作，激发广大青年奋进潜力，勇立时代潮头，争做时代先锋，值此我校第二十个党风廉政建设宣传教育月活动之际，现面向全校师生开展以“清风妙笔书廉心”为主题的廉政文化作品创作大赛，向新中国成立70周年献礼。现将有关事宜通知如下：</w:t>
      </w:r>
    </w:p>
    <w:p w:rsidR="00515AA0" w:rsidRPr="00515AA0" w:rsidRDefault="00515AA0" w:rsidP="00515AA0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b/>
          <w:bCs/>
          <w:sz w:val="24"/>
          <w:szCs w:val="24"/>
        </w:rPr>
        <w:t>一、活动对象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我校全体教职工、全日制在校本科生、研究生、留学生</w:t>
      </w:r>
    </w:p>
    <w:p w:rsidR="00515AA0" w:rsidRPr="00515AA0" w:rsidRDefault="00515AA0" w:rsidP="00515AA0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b/>
          <w:bCs/>
          <w:sz w:val="24"/>
          <w:szCs w:val="24"/>
        </w:rPr>
        <w:t>二、报名方式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 xml:space="preserve">1.学生组：参赛同学需准备参赛作品并填写报名表，由各学院团委（团总支）统一进行作品收集与报名； 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2.在校教职工组：参赛作品直接发送至指定邮箱或在规定时间内报送至体育中心109学生会办公室。</w:t>
      </w:r>
    </w:p>
    <w:p w:rsidR="00515AA0" w:rsidRPr="00515AA0" w:rsidRDefault="00515AA0" w:rsidP="00515AA0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b/>
          <w:bCs/>
          <w:sz w:val="24"/>
          <w:szCs w:val="24"/>
        </w:rPr>
        <w:t>三、报名时间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5月15日至5月23日</w:t>
      </w:r>
    </w:p>
    <w:p w:rsidR="00515AA0" w:rsidRPr="00515AA0" w:rsidRDefault="00515AA0" w:rsidP="00515AA0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b/>
          <w:bCs/>
          <w:sz w:val="24"/>
          <w:szCs w:val="24"/>
        </w:rPr>
        <w:t>四、作品要求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参赛作品应当围绕反腐倡廉、勤勉简朴为主题开展作品创作，要求参赛作品为原创，且参赛者拥有该作品的完整著作权。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作品形式包括：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1．书画摄影类：包括硬笔书法、软笔书法、绘画作品和摄影作品等；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2．艺术设计类：包括平面设计、民间艺术、数码艺术、雕塑、篆刻、陶艺等艺术设计作品；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3．文学创作类：包括宣传标语、诗词、评论文章、廉政</w:t>
      </w:r>
      <w:proofErr w:type="gramStart"/>
      <w:r w:rsidRPr="00515AA0">
        <w:rPr>
          <w:rFonts w:ascii="宋体" w:eastAsia="宋体" w:hAnsi="宋体" w:hint="eastAsia"/>
          <w:sz w:val="24"/>
          <w:szCs w:val="24"/>
        </w:rPr>
        <w:t>微小说</w:t>
      </w:r>
      <w:proofErr w:type="gramEnd"/>
      <w:r w:rsidRPr="00515AA0">
        <w:rPr>
          <w:rFonts w:ascii="宋体" w:eastAsia="宋体" w:hAnsi="宋体" w:hint="eastAsia"/>
          <w:sz w:val="24"/>
          <w:szCs w:val="24"/>
        </w:rPr>
        <w:t>等；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4．DV视频类：“爱廉说”宣传视频。</w:t>
      </w:r>
    </w:p>
    <w:p w:rsidR="00515AA0" w:rsidRPr="00515AA0" w:rsidRDefault="00515AA0" w:rsidP="00515AA0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b/>
          <w:bCs/>
          <w:sz w:val="24"/>
          <w:szCs w:val="24"/>
        </w:rPr>
        <w:t>五、报送要求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1" w:name="_Hlk8761068"/>
      <w:bookmarkEnd w:id="1"/>
      <w:r w:rsidRPr="00515AA0">
        <w:rPr>
          <w:rFonts w:ascii="宋体" w:eastAsia="宋体" w:hAnsi="宋体" w:hint="eastAsia"/>
          <w:sz w:val="24"/>
          <w:szCs w:val="24"/>
        </w:rPr>
        <w:lastRenderedPageBreak/>
        <w:t>参赛选手根据作品报送要求（见附件1）准备参赛作品并填写报名表（见附件2）。学生作品由各学院团委（团总支）、学生社团负责人按报送要求（见附件1）进行汇总后，于5月23日（周四）晚上20：00前将报名电子版汇总表（见附件3）发送至工作邮箱（</w:t>
      </w:r>
      <w:r w:rsidRPr="00515AA0">
        <w:rPr>
          <w:rFonts w:ascii="宋体" w:eastAsia="宋体" w:hAnsi="宋体" w:hint="eastAsia"/>
          <w:sz w:val="24"/>
          <w:szCs w:val="24"/>
          <w:u w:val="single"/>
        </w:rPr>
        <w:t>zuelxs@163.com</w:t>
      </w:r>
      <w:r w:rsidRPr="00515AA0">
        <w:rPr>
          <w:rFonts w:ascii="宋体" w:eastAsia="宋体" w:hAnsi="宋体" w:hint="eastAsia"/>
          <w:sz w:val="24"/>
          <w:szCs w:val="24"/>
        </w:rPr>
        <w:t>），</w:t>
      </w:r>
      <w:proofErr w:type="gramStart"/>
      <w:r w:rsidRPr="00515AA0">
        <w:rPr>
          <w:rFonts w:ascii="宋体" w:eastAsia="宋体" w:hAnsi="宋体" w:hint="eastAsia"/>
          <w:sz w:val="24"/>
          <w:szCs w:val="24"/>
        </w:rPr>
        <w:t>纸质版请于</w:t>
      </w:r>
      <w:proofErr w:type="gramEnd"/>
      <w:r w:rsidRPr="00515AA0">
        <w:rPr>
          <w:rFonts w:ascii="宋体" w:eastAsia="宋体" w:hAnsi="宋体" w:hint="eastAsia"/>
          <w:sz w:val="24"/>
          <w:szCs w:val="24"/>
        </w:rPr>
        <w:t>5月23日（周四）12:00-15:00报送至新体109办公室。教职工作品直接发送至邮箱或报送至指定办公室。</w:t>
      </w:r>
    </w:p>
    <w:p w:rsidR="00515AA0" w:rsidRPr="00515AA0" w:rsidRDefault="00515AA0" w:rsidP="00515AA0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b/>
          <w:bCs/>
          <w:sz w:val="24"/>
          <w:szCs w:val="24"/>
        </w:rPr>
        <w:t>六、活动奖励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大赛将根据作品情况设置一、二、三等奖、优秀组织奖等奖项，对获奖者授予证书。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/>
          <w:sz w:val="24"/>
          <w:szCs w:val="24"/>
        </w:rPr>
        <w:t>  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工作邮箱：zuelxs@163.com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联系人：李佳璘15207175067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 xml:space="preserve">         </w:t>
      </w:r>
      <w:proofErr w:type="gramStart"/>
      <w:r w:rsidRPr="00515AA0">
        <w:rPr>
          <w:rFonts w:ascii="宋体" w:eastAsia="宋体" w:hAnsi="宋体" w:hint="eastAsia"/>
          <w:sz w:val="24"/>
          <w:szCs w:val="24"/>
        </w:rPr>
        <w:t>左靖仪</w:t>
      </w:r>
      <w:proofErr w:type="gramEnd"/>
      <w:r w:rsidRPr="00515AA0">
        <w:rPr>
          <w:rFonts w:ascii="宋体" w:eastAsia="宋体" w:hAnsi="宋体" w:hint="eastAsia"/>
          <w:sz w:val="24"/>
          <w:szCs w:val="24"/>
        </w:rPr>
        <w:t>15827837743</w:t>
      </w:r>
    </w:p>
    <w:p w:rsidR="00515AA0" w:rsidRPr="00515AA0" w:rsidRDefault="00515AA0" w:rsidP="00515AA0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共青团中南财经政法大学委员会</w:t>
      </w:r>
    </w:p>
    <w:p w:rsidR="00515AA0" w:rsidRPr="00515AA0" w:rsidRDefault="00515AA0" w:rsidP="00515AA0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中南</w:t>
      </w:r>
      <w:proofErr w:type="gramStart"/>
      <w:r w:rsidRPr="00515AA0">
        <w:rPr>
          <w:rFonts w:ascii="宋体" w:eastAsia="宋体" w:hAnsi="宋体" w:hint="eastAsia"/>
          <w:sz w:val="24"/>
          <w:szCs w:val="24"/>
        </w:rPr>
        <w:t>财经政法</w:t>
      </w:r>
      <w:proofErr w:type="gramEnd"/>
      <w:r w:rsidRPr="00515AA0">
        <w:rPr>
          <w:rFonts w:ascii="宋体" w:eastAsia="宋体" w:hAnsi="宋体" w:hint="eastAsia"/>
          <w:sz w:val="24"/>
          <w:szCs w:val="24"/>
        </w:rPr>
        <w:t>大学学生会</w:t>
      </w:r>
    </w:p>
    <w:p w:rsidR="00515AA0" w:rsidRPr="00515AA0" w:rsidRDefault="00515AA0" w:rsidP="00515AA0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515AA0">
        <w:rPr>
          <w:rFonts w:ascii="宋体" w:eastAsia="宋体" w:hAnsi="宋体" w:hint="eastAsia"/>
          <w:sz w:val="24"/>
          <w:szCs w:val="24"/>
        </w:rPr>
        <w:t>2019年5月15日</w:t>
      </w:r>
    </w:p>
    <w:p w:rsidR="00515AA0" w:rsidRPr="00515AA0" w:rsidRDefault="00515AA0" w:rsidP="00515AA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sectPr w:rsidR="00515AA0" w:rsidRPr="00515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A0"/>
    <w:rsid w:val="00515AA0"/>
    <w:rsid w:val="006D5727"/>
    <w:rsid w:val="00B631B7"/>
    <w:rsid w:val="00B86FD7"/>
    <w:rsid w:val="00E2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CEDF"/>
  <w15:chartTrackingRefBased/>
  <w15:docId w15:val="{6A308C56-8F12-4C7B-8F84-A71CF77F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727"/>
    <w:pPr>
      <w:keepNext/>
      <w:keepLines/>
      <w:spacing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727"/>
    <w:pPr>
      <w:keepNext/>
      <w:keepLines/>
      <w:spacing w:line="360" w:lineRule="auto"/>
      <w:outlineLvl w:val="1"/>
    </w:pPr>
    <w:rPr>
      <w:rFonts w:asciiTheme="majorHAnsi" w:eastAsia="宋体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727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6D5727"/>
    <w:rPr>
      <w:rFonts w:asciiTheme="majorHAnsi" w:eastAsia="宋体" w:hAnsiTheme="majorHAnsi" w:cstheme="majorBidi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3015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16901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8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249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187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34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桂振东</dc:creator>
  <cp:keywords/>
  <dc:description/>
  <cp:lastModifiedBy> </cp:lastModifiedBy>
  <cp:revision>1</cp:revision>
  <dcterms:created xsi:type="dcterms:W3CDTF">2019-05-17T09:55:00Z</dcterms:created>
  <dcterms:modified xsi:type="dcterms:W3CDTF">2019-05-17T09:59:00Z</dcterms:modified>
</cp:coreProperties>
</file>